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drawing>
          <wp:inline distT="0" distB="0" distL="0" distR="0">
            <wp:extent cx="1371600" cy="1229995"/>
            <wp:effectExtent l="0" t="0" r="0" b="0"/>
            <wp:docPr id="1073741825" name="officeArt object" descr="Przechwytywani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Przechwytywanie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9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de-DE"/>
        </w:rPr>
        <w:t xml:space="preserve">  </w:t>
      </w:r>
      <w:r>
        <w:drawing>
          <wp:inline distT="0" distB="0" distL="0" distR="0">
            <wp:extent cx="1210310" cy="1236345"/>
            <wp:effectExtent l="0" t="0" r="0" b="0"/>
            <wp:docPr id="1073741826" name="officeArt object" descr="Komitet_Nauk_Etnologicznych-PAN.-2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Komitet_Nauk_Etnologicznych-PAN.-2 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36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de-DE"/>
        </w:rPr>
        <w:t xml:space="preserve">    </w:t>
      </w:r>
      <w:r>
        <w:drawing>
          <wp:inline distT="0" distB="0" distL="0" distR="0">
            <wp:extent cx="1249045" cy="1146175"/>
            <wp:effectExtent l="0" t="0" r="0" b="0"/>
            <wp:docPr id="1073741827" name="officeArt object" descr="IAE wydawnictwo_Strona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AE wydawnictwo_Strona_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146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de-DE"/>
        </w:rPr>
        <w:t xml:space="preserve">      </w:t>
      </w:r>
      <w:r>
        <w:drawing>
          <wp:inline distT="0" distB="0" distL="0" distR="0">
            <wp:extent cx="1397636" cy="1236345"/>
            <wp:effectExtent l="0" t="0" r="0" b="0"/>
            <wp:docPr id="1073741828" name="officeArt object" descr="logo koli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 descr="logo kolist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6" cy="1236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dzynarodowa konferencja naukowa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1"/>
          <w:bCs w:val="1"/>
          <w:caps w:val="1"/>
          <w:sz w:val="28"/>
          <w:szCs w:val="28"/>
          <w:shd w:val="clear" w:color="auto" w:fill="ffffff"/>
          <w:rtl w:val="0"/>
        </w:rPr>
        <w:t>karnawalizacja w przestrzeni wsp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shd w:val="clear" w:color="auto" w:fill="ffffff"/>
          <w:rtl w:val="0"/>
        </w:rPr>
        <w:t>ół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shd w:val="clear" w:color="auto" w:fill="ffffff"/>
          <w:rtl w:val="0"/>
        </w:rPr>
        <w:t>czesnego miasta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  <w:shd w:val="clear" w:color="auto" w:fill="ffffff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  <w:shd w:val="clear" w:color="auto" w:fill="ffffff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Opole, 20-21 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dziernika 2017 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4"/>
          <w:szCs w:val="24"/>
          <w:shd w:val="clear" w:color="auto" w:fill="ffffff"/>
        </w:rPr>
        <w:br w:type="textWrapping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ORGANIZATOR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Katedra Kulturoznawstwa i Folklorystyki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Instytut Polonistyki i Kulturoznawstwa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Uniwersytet Opolski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ORGANIZATORZY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Komitet Nauk Etnologicznych PAN: Komisja Folklorystyczna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oraz Komisja Antropologii Miasta,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Instytut Archeologii i Etnologii PAN w Krakowie,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Instytut Etnologii i Antropologii Kulturowej Uniwersytet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dzki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MIEJSCE OBRAD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Uniwersytet Opolski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Collegium Maius, pl. Kopernika 11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PROGRAM KONFERENCJI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dziernika 2017 r. (pi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tek), Sala Senatu (I pi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tro)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------------------------------------------------------------------------------------------------------------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9.00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rejestracja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otwarcie konferencji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plenarna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prowadzenie: prof. UO dr hab. Janina Hajduk-Nijakowska</w:t>
      </w:r>
    </w:p>
    <w:p>
      <w:pPr>
        <w:pStyle w:val="Normal.0"/>
        <w:spacing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9.30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dr hab. Ewa Kosowska, dr hab. Anna Gom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a (Uniwersytet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ski), Krakowice.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Karnawalizacja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jako nowa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wiecka tradycja</w:t>
      </w:r>
    </w:p>
    <w:p>
      <w:pPr>
        <w:pStyle w:val="Normal.0"/>
        <w:spacing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9.50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dr hab. Ewa Nowina-Sroczy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ska (Uniwersytet 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 xml:space="preserve">dzki),  Z cyklu: Mistrzowie ostentacyjnych transgresji. 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Kaliska na scenach miast</w:t>
      </w:r>
    </w:p>
    <w:p>
      <w:pPr>
        <w:pStyle w:val="Normal.0"/>
        <w:spacing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UO dr hab.Teresa Smoli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ska (Uniwersytet Opolski),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 opowiedziane widowiskiem. Orszak Trzech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li w przestrzeni miejskiej</w:t>
      </w:r>
    </w:p>
    <w:p>
      <w:pPr>
        <w:pStyle w:val="Normal.0"/>
        <w:spacing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PhDr CSc. Katar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na Popelkov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(S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owacka Akademia Nauk, Bratys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awa), Inscen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cia minulosti na ulici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bava alebo rozvojov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stroj?</w:t>
      </w:r>
    </w:p>
    <w:p>
      <w:pPr>
        <w:pStyle w:val="Normal.0"/>
        <w:spacing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Dyskusja</w:t>
      </w:r>
    </w:p>
    <w:p>
      <w:pPr>
        <w:pStyle w:val="Normal.0"/>
        <w:spacing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Przerwa na kaw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</w:p>
    <w:p>
      <w:pPr>
        <w:pStyle w:val="Normal.0"/>
        <w:spacing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plenarna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prowadzenie: prof. dr hab. Violetta Krawczyk-Wasilewska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dr Renata Ho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da (Uniwersytet Jagiello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ski), Wszystkie kolory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O karnawa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pod instalacj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artystyczn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warszawskim Placu Zbawiciela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dr Monika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a-DK"/>
        </w:rPr>
        <w:t>rska-Olesi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 (Uniwersytet Opolski), Technologia poszerzonej</w:t>
      </w:r>
    </w:p>
    <w:p>
      <w:pPr>
        <w:pStyle w:val="Normal.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jako narz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aktywizmu i prowokacji kulturowej w </w:t>
      </w:r>
    </w:p>
    <w:p>
      <w:pPr>
        <w:pStyle w:val="Normal.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przestrzeniach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czesnych miast</w:t>
      </w:r>
    </w:p>
    <w:p>
      <w:pPr>
        <w:pStyle w:val="Normal.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dr Alicja So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ko-Mucha,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wiatowe Dni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Krak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2016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zjawisko skarnawalizowane?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PAN dr hab.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  <w:lang w:val="it-IT"/>
        </w:rPr>
        <w:t>a Godula-W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awowicz (Instytut Archeologii i Etnologii PAN w Krakowie), Od fabularyzacji do karnawalizacji miejsca. Wzg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rze Lasoty w Krakowie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dyskusja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13.00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14.00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obiad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plenarna III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prowadzenie: prof. PAN dr hab.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  <w:lang w:val="it-IT"/>
        </w:rPr>
        <w:t>a Godula-W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awowicz</w:t>
      </w:r>
    </w:p>
    <w:p>
      <w:pPr>
        <w:pStyle w:val="Normal.0"/>
        <w:spacing w:after="0"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14.30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DSc. Eva Krekovi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(S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owacka Akademia Nauk, Bratys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awa), Betlehemsk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hra v Bratislave (na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klade jedn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 ostrovov pozit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vnej devi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pred a po Novembri 1989)</w:t>
      </w:r>
    </w:p>
    <w:p>
      <w:pPr>
        <w:pStyle w:val="Normal.0"/>
        <w:spacing w:after="0" w:line="240" w:lineRule="auto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14.50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doc. PhDr. Ph. D. Miroslav Valka (Uniwersytet Masaryka, Brno),  Historyczne uroczysto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miejskie i ich rola w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towaniu to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samo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lokalnej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15.10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doc. dr Aleksandra Matyukhina (Pa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stwowy Uniwersytet Lotniczy, Kij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w), Festyny w parkach kultury i odpoczynku ZSRR: tre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formy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15.30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mgr Miros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 Jacek Kucharski (Uniwersytet Miko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aja Kopernika, Toru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), Parady olbrzym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miejscowo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Douai na 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nocy Francji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15.50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dyskusja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16.10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przerwa na kaw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plenarna 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prowadzenie: prof.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de-DE"/>
        </w:rPr>
        <w:t>dr hab. Gra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yna Ewa Karpi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16.30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doc. Ph. D. Nataliia Petrova (Odeski Uniwersytet Narodowy im. I. Miecznikowa, Odessa), Tradycyjna obrz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dowo</w:t>
      </w:r>
      <w:r>
        <w:rPr>
          <w:rFonts w:ascii="Times New Roman" w:hAnsi="Times New Roman" w:hint="default"/>
          <w:sz w:val="24"/>
          <w:szCs w:val="24"/>
          <w:rtl w:val="0"/>
        </w:rPr>
        <w:t>ść 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teczna w nowoczesnym 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(do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rekonstrukcji 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adzie Odessy)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16.50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dr hab. Anna Barska (Uniwersytet Opolski), Karnawa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w Maghrebie: od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sacrum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profanum.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17.10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mgr Magdalena Zytka (Uniwersytet 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dzki),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 karnawa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Ptuj.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17.20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dyskusja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17.30 </w:t>
      </w:r>
      <w:r>
        <w:rPr>
          <w:rFonts w:ascii="Times New Roman" w:hAnsi="Times New Roman" w:hint="default"/>
          <w:b w:val="1"/>
          <w:bCs w:val="1"/>
          <w:smallCaps w:val="1"/>
          <w:sz w:val="24"/>
          <w:szCs w:val="24"/>
          <w:rtl w:val="0"/>
        </w:rPr>
        <w:t>–</w:t>
      </w:r>
      <w:r>
        <w:rPr>
          <w:rFonts w:ascii="Times New Roman" w:hAnsi="Times New Roman"/>
          <w:smallCap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</w:rPr>
        <w:t>Jubileusz 60-lecia pracy naukowej Profesor Doroty Simonides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color w:val="00b050"/>
          <w:sz w:val="24"/>
          <w:szCs w:val="24"/>
          <w:u w:color="00b05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Uroczysta kolacja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21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dziernika 2017 r. (sobota)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Sala Plafonowa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(parter)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              – </w:t>
      </w:r>
      <w:r>
        <w:rPr>
          <w:rFonts w:ascii="Times New Roman" w:hAnsi="Times New Roman"/>
          <w:sz w:val="24"/>
          <w:szCs w:val="24"/>
          <w:rtl w:val="0"/>
        </w:rPr>
        <w:t>prowadzenie: prof. dr hab. Ewa Kosowska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9.30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9.50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 </w:t>
      </w:r>
      <w:r>
        <w:rPr>
          <w:rFonts w:ascii="Times New Roman" w:hAnsi="Times New Roman"/>
          <w:sz w:val="24"/>
          <w:szCs w:val="24"/>
          <w:rtl w:val="0"/>
        </w:rPr>
        <w:t>dr hab. Tomasz Rokosz (Katolicki Uniwersytet Lubelski, Lublin),   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czesne formy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towania letniego przesilenia w przestrzeni miasta. 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dr hab. Jan Adamowski (Uniwersytet Marii Curie-Sk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odowskiej, Lublin),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Lubelski Jarmark Jagiello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Inspiracje, zakres i funkcje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mgr Katarzyna Ceklarz (Uniwersytet Jagiello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ski), Od tradycji do masowego widowiska folklorystycznego. Przeobra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obrz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adzie konkursu palm wielkanocnych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a-DK"/>
        </w:rPr>
        <w:t>mgr Anna N. Kmie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(Uniwersytet Miko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aja Kopernika, Toru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), Do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ynki w 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cie? O karnawalizacji w przestrzeni osiedla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Na Skarpie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w Toruniu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dyskusja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przerwa na kaw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VI  Sala Senatu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(I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tro)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             – </w:t>
      </w:r>
      <w:r>
        <w:rPr>
          <w:rFonts w:ascii="Times New Roman" w:hAnsi="Times New Roman"/>
          <w:sz w:val="24"/>
          <w:szCs w:val="24"/>
          <w:rtl w:val="0"/>
        </w:rPr>
        <w:t>prowadzenie: prof. UMK dr hab. Violetta 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blewska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9.50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 </w:t>
      </w:r>
      <w:r>
        <w:rPr>
          <w:rFonts w:ascii="Times New Roman" w:hAnsi="Times New Roman"/>
          <w:sz w:val="24"/>
          <w:szCs w:val="24"/>
          <w:rtl w:val="0"/>
        </w:rPr>
        <w:t>prof. UMK dr hab. Wojciech Olszewski (Uniwersytet Miko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aja Kopernika, Toru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), Elementy karnawalizacji w konstruowaniu to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samo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polskiej diaspory na Syberii i jej relacji z innymi grupami.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sv-SE"/>
        </w:rPr>
        <w:t>ad Omska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dr hab. Dorota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a-Trybek (Uniwersytet Opolski),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 zabytk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techniki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karnawa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przestrzeni miejskiej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dr Aleksandra Krupa-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awrynowicz (Uniwersytet 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dzki), Karnawa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zamkni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tej fabryce. Etnograficzna obserwacja przeobra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przestrzeni miejskiej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10.50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dr hab. Grzegorz Studnicki (Uniwersytet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ski), Noc Muze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jako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 miejskie na peryferiach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Popularyzacja czy zabawa?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dyskusja                               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11.10-11.30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przerwa na kaw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VII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Sala Plafonowa (</w:t>
      </w:r>
      <w:r>
        <w:rPr>
          <w:rFonts w:ascii="Times New Roman" w:hAnsi="Times New Roman"/>
          <w:sz w:val="24"/>
          <w:szCs w:val="24"/>
          <w:rtl w:val="0"/>
        </w:rPr>
        <w:t>parter)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               – </w:t>
      </w:r>
      <w:r>
        <w:rPr>
          <w:rFonts w:ascii="Times New Roman" w:hAnsi="Times New Roman"/>
          <w:sz w:val="24"/>
          <w:szCs w:val="24"/>
          <w:rtl w:val="0"/>
        </w:rPr>
        <w:t>prowadzenie prof. dr hab. Jan Adamowski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dr hab. Violetta 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blewska (Uniwersytet Miko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aja Kopernika, Toru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), Juwenalia jako karnawalizacyjna forma zaw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aszczania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czesnego miasta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dr Monika Choro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(Pa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stwowy Instytut Naukowy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Instytut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ski, Opole), Karnawa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studencki (spojrzenie onomasty)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dr Agnieszka 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ciuk-Jarosz (Uniwersytet Marii Curie-Sk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odowskiej, Lublin),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Karnawa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zacz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swoje panowanie</w:t>
      </w:r>
      <w:r>
        <w:rPr>
          <w:rFonts w:ascii="Times New Roman" w:hAnsi="Times New Roman"/>
          <w:sz w:val="24"/>
          <w:szCs w:val="24"/>
          <w:rtl w:val="0"/>
        </w:rPr>
        <w:t>, czyli prasa lokalna o karnawale w przestrzeni miejskiej przedwojennego Lublina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dr Katarzyna Majbroda (Uniwersytet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awski), Karnawalizacja przestrzeni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awia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adzie Marszu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Perspektywa antropologiczna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13.10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dr Remigiusz Kopoczek (Uniwersytet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ski), E-sport w cyberprzestrzeni miejskiej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13.20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dyskusja </w:t>
      </w:r>
    </w:p>
    <w:p>
      <w:pPr>
        <w:pStyle w:val="Normal.0"/>
        <w:ind w:left="1560" w:hanging="15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13.20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Sala Senatu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czenie konferencji:</w:t>
      </w:r>
      <w:r>
        <w:rPr>
          <w:rFonts w:ascii="Times New Roman" w:hAnsi="Times New Roman"/>
          <w:sz w:val="24"/>
          <w:szCs w:val="24"/>
          <w:rtl w:val="0"/>
        </w:rPr>
        <w:t xml:space="preserve">  prof. UO dr hab. Teresa Smoli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ska, prof. UO dr hab. Janina Hajduk-Nijakowska, prof. PAN dr hab.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  <w:lang w:val="de-DE"/>
        </w:rPr>
        <w:t>a Godula-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awowicz, prof.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de-DE"/>
        </w:rPr>
        <w:t>dr hab. Ewa Gra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yna Karpi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ska </w:t>
      </w:r>
    </w:p>
    <w:p>
      <w:pPr>
        <w:pStyle w:val="Normal.0"/>
        <w:ind w:left="1560" w:hanging="15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obiad </w:t>
      </w:r>
    </w:p>
    <w:p>
      <w:pPr>
        <w:pStyle w:val="Normal.0"/>
        <w:ind w:left="1560" w:hanging="156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Sesja VIII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Sala Senatu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(I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tro)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                – </w:t>
      </w:r>
      <w:r>
        <w:rPr>
          <w:rFonts w:ascii="Times New Roman" w:hAnsi="Times New Roman"/>
          <w:sz w:val="24"/>
          <w:szCs w:val="24"/>
          <w:rtl w:val="0"/>
        </w:rPr>
        <w:t>prowadzenie prof. UO dr hab. Teresa Smoli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11.50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dr Barbara Pabian (Uniwersytet Ekonomiczny (Katowice), Karnawalizacja i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sacrum</w:t>
      </w:r>
      <w:r>
        <w:rPr>
          <w:rFonts w:ascii="Times New Roman" w:hAnsi="Times New Roman"/>
          <w:sz w:val="24"/>
          <w:szCs w:val="24"/>
          <w:rtl w:val="0"/>
        </w:rPr>
        <w:t>. Zachowania ludyczne 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 pielgrzym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</w:p>
    <w:p>
      <w:pPr>
        <w:pStyle w:val="Normal.0"/>
        <w:ind w:left="1276" w:hanging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dr  Katarzyna Marcol (Uniwersytet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ski), Karnawa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 granicy, czyli jak zabawa i tradycja wynaleziona wzmacniaj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poczucie przynale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dr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gorzata Michalska (Uniwersytet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awski),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 mniejszo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narodowych i etnicznych w przestrzeni miejskiej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awia i Pragi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12.30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12.50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dr Magdalena Szalbot (Uniwersytet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ski), Shoefiti jako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karnawalizacji w przestrzeni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czesnego miasta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12.50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13.10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prof. UO dr hab. Janina Hajduk-Nijakowska (Uniwersytet Opolski), Ludyczno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czesnej kultury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13.10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13.20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dyskusja</w:t>
      </w:r>
    </w:p>
    <w:p>
      <w:pPr>
        <w:pStyle w:val="Normal.0"/>
        <w:ind w:left="1418" w:hanging="141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13.20  Sala Senatu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czenie konferencji:</w:t>
      </w:r>
      <w:r>
        <w:rPr>
          <w:rFonts w:ascii="Times New Roman" w:hAnsi="Times New Roman"/>
          <w:sz w:val="24"/>
          <w:szCs w:val="24"/>
          <w:rtl w:val="0"/>
        </w:rPr>
        <w:t xml:space="preserve"> prof. UO dr hab. Teresa Smoli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ska, prof. UO dr hab. Janina Hajduk-Nijakowska,  prof. PAN dr hab.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  <w:lang w:val="it-IT"/>
        </w:rPr>
        <w:t>a Godula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awowicz, prof.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de-DE"/>
        </w:rPr>
        <w:t>dr hab. Ewa Gra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yna Karpi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ska </w:t>
      </w:r>
    </w:p>
    <w:p>
      <w:pPr>
        <w:pStyle w:val="Normal.0"/>
        <w:ind w:left="1560" w:hanging="15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obiad</w:t>
      </w:r>
    </w:p>
    <w:p>
      <w:pPr>
        <w:pStyle w:val="Normal.0"/>
        <w:ind w:left="1560" w:hanging="156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</w:rPr>
        <w:t>Komitet Naukowy Konferencji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Prof. dr hab. </w:t>
      </w:r>
      <w:r>
        <w:rPr>
          <w:rFonts w:ascii="Times New Roman" w:hAnsi="Times New Roman"/>
          <w:sz w:val="24"/>
          <w:szCs w:val="24"/>
          <w:rtl w:val="0"/>
          <w:lang w:val="en-US"/>
        </w:rPr>
        <w:t>Jan Adamowski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Prof. dr hab. </w:t>
      </w:r>
      <w:r>
        <w:rPr>
          <w:rFonts w:ascii="Times New Roman" w:hAnsi="Times New Roman"/>
          <w:sz w:val="24"/>
          <w:szCs w:val="24"/>
          <w:rtl w:val="0"/>
        </w:rPr>
        <w:t>Irena Bukowska-Flore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dr hab. Violetta Krawczyk-Wasilewska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dr hab. Aleksander Posern-Zieli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dr hab. Krystyna Turek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</w:rPr>
        <w:t>Organizatorki konferencji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UO dr hab. Janina Hajduk-Nijakowska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UO dr hab. Teresa Smoli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PAN dr hab.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  <w:lang w:val="it-IT"/>
        </w:rPr>
        <w:t>a Godula-W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awowicz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de-DE"/>
        </w:rPr>
        <w:t>dr hab. Gra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yna Ewa Karpi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</w:rPr>
        <w:t>Sekretarze konferencji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Mgr Magdalena Brandt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Mgr Marzena Mi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Mgr El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bieta Oficjalska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Mgr Kamila Sawka</w:t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